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E14" w:rsidRDefault="00740E14" w:rsidP="00740E14">
      <w:pPr>
        <w:jc w:val="center"/>
        <w:rPr>
          <w:b/>
          <w:lang w:val="uk-UA"/>
        </w:rPr>
      </w:pPr>
      <w:r w:rsidRPr="00BB7B93">
        <w:rPr>
          <w:b/>
        </w:rPr>
        <w:t xml:space="preserve">ОГОЛОШЕННЯ </w:t>
      </w:r>
    </w:p>
    <w:p w:rsidR="00740E14" w:rsidRPr="00BB7B93" w:rsidRDefault="00740E14" w:rsidP="00740E14">
      <w:pPr>
        <w:jc w:val="center"/>
        <w:rPr>
          <w:b/>
        </w:rPr>
      </w:pPr>
      <w:r w:rsidRPr="00BB7B93">
        <w:rPr>
          <w:b/>
        </w:rPr>
        <w:t xml:space="preserve">про </w:t>
      </w:r>
      <w:proofErr w:type="spellStart"/>
      <w:r w:rsidRPr="00BB7B93">
        <w:rPr>
          <w:b/>
        </w:rPr>
        <w:t>проведення</w:t>
      </w:r>
      <w:proofErr w:type="spellEnd"/>
      <w:r>
        <w:t xml:space="preserve"> </w:t>
      </w:r>
      <w:r w:rsidRPr="00AF5C00">
        <w:rPr>
          <w:b/>
        </w:rPr>
        <w:t xml:space="preserve">конкурсу з </w:t>
      </w:r>
    </w:p>
    <w:p w:rsidR="00740E14" w:rsidRPr="00AF5C00" w:rsidRDefault="00740E14" w:rsidP="00740E14">
      <w:pPr>
        <w:jc w:val="center"/>
        <w:rPr>
          <w:b/>
          <w:lang w:val="uk-UA"/>
        </w:rPr>
      </w:pPr>
      <w:proofErr w:type="spellStart"/>
      <w:r w:rsidRPr="00AF5C00">
        <w:rPr>
          <w:b/>
        </w:rPr>
        <w:t>відбору</w:t>
      </w:r>
      <w:proofErr w:type="spellEnd"/>
      <w:r w:rsidRPr="00AF5C00">
        <w:rPr>
          <w:b/>
        </w:rPr>
        <w:t xml:space="preserve"> </w:t>
      </w:r>
      <w:proofErr w:type="spellStart"/>
      <w:r w:rsidRPr="00AF5C00">
        <w:rPr>
          <w:b/>
        </w:rPr>
        <w:t>суб’єктів</w:t>
      </w:r>
      <w:proofErr w:type="spellEnd"/>
      <w:r w:rsidRPr="00AF5C00">
        <w:rPr>
          <w:b/>
        </w:rPr>
        <w:t xml:space="preserve"> </w:t>
      </w:r>
      <w:proofErr w:type="spellStart"/>
      <w:r w:rsidRPr="00AF5C00">
        <w:rPr>
          <w:b/>
        </w:rPr>
        <w:t>аудиторської</w:t>
      </w:r>
      <w:proofErr w:type="spellEnd"/>
      <w:r w:rsidRPr="00AF5C00">
        <w:rPr>
          <w:b/>
        </w:rPr>
        <w:t xml:space="preserve"> </w:t>
      </w:r>
      <w:proofErr w:type="spellStart"/>
      <w:r w:rsidRPr="00AF5C00">
        <w:rPr>
          <w:b/>
        </w:rPr>
        <w:t>діяльності</w:t>
      </w:r>
      <w:proofErr w:type="spellEnd"/>
      <w:r w:rsidRPr="00AF5C00">
        <w:rPr>
          <w:b/>
        </w:rPr>
        <w:t xml:space="preserve"> </w:t>
      </w:r>
    </w:p>
    <w:p w:rsidR="00740E14" w:rsidRPr="00AF5C00" w:rsidRDefault="00740E14" w:rsidP="00740E14">
      <w:pPr>
        <w:jc w:val="center"/>
        <w:rPr>
          <w:b/>
          <w:lang w:val="uk-UA"/>
        </w:rPr>
      </w:pPr>
      <w:r w:rsidRPr="00AF5C00">
        <w:rPr>
          <w:b/>
        </w:rPr>
        <w:t xml:space="preserve">для </w:t>
      </w:r>
      <w:proofErr w:type="spellStart"/>
      <w:r w:rsidRPr="00AF5C00">
        <w:rPr>
          <w:b/>
        </w:rPr>
        <w:t>надання</w:t>
      </w:r>
      <w:proofErr w:type="spellEnd"/>
      <w:r w:rsidRPr="00AF5C00">
        <w:rPr>
          <w:b/>
        </w:rPr>
        <w:t xml:space="preserve"> </w:t>
      </w:r>
      <w:proofErr w:type="spellStart"/>
      <w:r w:rsidRPr="00AF5C00">
        <w:rPr>
          <w:b/>
        </w:rPr>
        <w:t>послуг</w:t>
      </w:r>
      <w:proofErr w:type="spellEnd"/>
      <w:r w:rsidRPr="00AF5C00">
        <w:rPr>
          <w:b/>
        </w:rPr>
        <w:t xml:space="preserve"> </w:t>
      </w:r>
      <w:proofErr w:type="spellStart"/>
      <w:r w:rsidRPr="00AF5C00">
        <w:rPr>
          <w:b/>
        </w:rPr>
        <w:t>обов’язкового</w:t>
      </w:r>
      <w:proofErr w:type="spellEnd"/>
      <w:r w:rsidRPr="00AF5C00">
        <w:rPr>
          <w:b/>
        </w:rPr>
        <w:t xml:space="preserve"> аудиту </w:t>
      </w:r>
      <w:proofErr w:type="spellStart"/>
      <w:r w:rsidRPr="00AF5C00">
        <w:rPr>
          <w:b/>
        </w:rPr>
        <w:t>фінансової</w:t>
      </w:r>
      <w:proofErr w:type="spellEnd"/>
      <w:r w:rsidRPr="00AF5C00">
        <w:rPr>
          <w:b/>
        </w:rPr>
        <w:t xml:space="preserve"> </w:t>
      </w:r>
      <w:proofErr w:type="spellStart"/>
      <w:r w:rsidRPr="00AF5C00">
        <w:rPr>
          <w:b/>
        </w:rPr>
        <w:t>звітності</w:t>
      </w:r>
      <w:proofErr w:type="spellEnd"/>
    </w:p>
    <w:p w:rsidR="00740E14" w:rsidRPr="003170A1" w:rsidRDefault="00740E14" w:rsidP="00740E14">
      <w:pPr>
        <w:jc w:val="center"/>
        <w:rPr>
          <w:b/>
          <w:lang w:val="uk-UA"/>
        </w:rPr>
      </w:pPr>
      <w:r w:rsidRPr="003170A1">
        <w:rPr>
          <w:b/>
          <w:lang w:val="uk-UA"/>
        </w:rPr>
        <w:t xml:space="preserve"> </w:t>
      </w:r>
      <w:r w:rsidRPr="00AF5C00">
        <w:rPr>
          <w:b/>
          <w:lang w:val="uk-UA"/>
        </w:rPr>
        <w:t>АТ «БІЛОЦЕРКІВСЬКА ТЕЦ»</w:t>
      </w:r>
      <w:r w:rsidRPr="003170A1">
        <w:rPr>
          <w:b/>
          <w:lang w:val="uk-UA"/>
        </w:rPr>
        <w:t xml:space="preserve"> 202</w:t>
      </w:r>
      <w:r w:rsidR="003D5D8C">
        <w:rPr>
          <w:b/>
          <w:lang w:val="uk-UA"/>
        </w:rPr>
        <w:t>2</w:t>
      </w:r>
      <w:r>
        <w:rPr>
          <w:b/>
          <w:lang w:val="uk-UA"/>
        </w:rPr>
        <w:t>р.</w:t>
      </w:r>
    </w:p>
    <w:p w:rsidR="00740E14" w:rsidRPr="003170A1" w:rsidRDefault="00740E14" w:rsidP="00740E14">
      <w:pPr>
        <w:jc w:val="center"/>
        <w:rPr>
          <w:lang w:val="uk-UA"/>
        </w:rPr>
      </w:pPr>
    </w:p>
    <w:p w:rsidR="00740E14" w:rsidRDefault="00740E14" w:rsidP="00740E14">
      <w:pPr>
        <w:rPr>
          <w:lang w:val="uk-UA"/>
        </w:rPr>
      </w:pPr>
      <w:r w:rsidRPr="00BB7B93">
        <w:t xml:space="preserve">1. </w:t>
      </w:r>
      <w:proofErr w:type="spellStart"/>
      <w:r>
        <w:t>Найменування</w:t>
      </w:r>
      <w:proofErr w:type="spellEnd"/>
      <w:r w:rsidRPr="00BB7B93">
        <w:t xml:space="preserve"> </w:t>
      </w:r>
      <w:proofErr w:type="spellStart"/>
      <w:r>
        <w:t>замовника</w:t>
      </w:r>
      <w:proofErr w:type="spellEnd"/>
      <w:r w:rsidRPr="00BB7B93">
        <w:t xml:space="preserve">, </w:t>
      </w:r>
      <w:proofErr w:type="spellStart"/>
      <w:r>
        <w:t>ідентифікаційний</w:t>
      </w:r>
      <w:proofErr w:type="spellEnd"/>
      <w:r w:rsidRPr="00BB7B93">
        <w:t xml:space="preserve"> </w:t>
      </w:r>
      <w:r>
        <w:t>код</w:t>
      </w:r>
      <w:r w:rsidRPr="00BB7B93">
        <w:t xml:space="preserve">, </w:t>
      </w:r>
      <w:proofErr w:type="spellStart"/>
      <w:proofErr w:type="gramStart"/>
      <w:r>
        <w:t>м</w:t>
      </w:r>
      <w:proofErr w:type="gramEnd"/>
      <w:r>
        <w:t>ісцезнаходження</w:t>
      </w:r>
      <w:proofErr w:type="spellEnd"/>
      <w:r>
        <w:t>:</w:t>
      </w:r>
    </w:p>
    <w:p w:rsidR="00740E14" w:rsidRDefault="00740E14" w:rsidP="00740E14">
      <w:pPr>
        <w:rPr>
          <w:lang w:val="uk-UA"/>
        </w:rPr>
      </w:pPr>
      <w:r w:rsidRPr="00371850">
        <w:rPr>
          <w:b/>
          <w:lang w:val="uk-UA"/>
        </w:rPr>
        <w:t>АКЦІОНЕРНЕ ТОВАРИСТВО «БІЛОЦЕРКІВСЬКА ТЕПЛОЕЛЕКТРОЦЕНТРАЛЬ»</w:t>
      </w:r>
      <w:r>
        <w:rPr>
          <w:lang w:val="uk-UA"/>
        </w:rPr>
        <w:t>,</w:t>
      </w:r>
    </w:p>
    <w:p w:rsidR="00740E14" w:rsidRDefault="00740E14" w:rsidP="00740E14">
      <w:pPr>
        <w:rPr>
          <w:lang w:val="uk-UA"/>
        </w:rPr>
      </w:pPr>
      <w:r>
        <w:rPr>
          <w:lang w:val="uk-UA"/>
        </w:rPr>
        <w:t xml:space="preserve">код ЄДРПОУ </w:t>
      </w:r>
      <w:r w:rsidR="003D5D8C">
        <w:rPr>
          <w:lang w:val="uk-UA"/>
        </w:rPr>
        <w:t>05407737</w:t>
      </w:r>
      <w:r>
        <w:rPr>
          <w:lang w:val="uk-UA"/>
        </w:rPr>
        <w:t xml:space="preserve">, </w:t>
      </w:r>
      <w:r w:rsidRPr="00BB7B93">
        <w:t xml:space="preserve"> </w:t>
      </w:r>
      <w:r>
        <w:rPr>
          <w:lang w:val="uk-UA"/>
        </w:rPr>
        <w:t xml:space="preserve">Київська область місто Біла Церква вул. Івана </w:t>
      </w:r>
      <w:proofErr w:type="spellStart"/>
      <w:r>
        <w:rPr>
          <w:lang w:val="uk-UA"/>
        </w:rPr>
        <w:t>Кожедуба</w:t>
      </w:r>
      <w:proofErr w:type="spellEnd"/>
      <w:r>
        <w:rPr>
          <w:lang w:val="uk-UA"/>
        </w:rPr>
        <w:t>, 361, 09100.</w:t>
      </w:r>
    </w:p>
    <w:p w:rsidR="00740E14" w:rsidRDefault="00740E14" w:rsidP="00740E14">
      <w:pPr>
        <w:rPr>
          <w:lang w:val="uk-UA"/>
        </w:rPr>
      </w:pPr>
      <w:r w:rsidRPr="00BB7B93">
        <w:t xml:space="preserve">2. </w:t>
      </w:r>
      <w:proofErr w:type="spellStart"/>
      <w:r>
        <w:t>Очікувана</w:t>
      </w:r>
      <w:proofErr w:type="spellEnd"/>
      <w:r>
        <w:t xml:space="preserve"> </w:t>
      </w:r>
      <w:proofErr w:type="spellStart"/>
      <w:r>
        <w:t>вартість</w:t>
      </w:r>
      <w:proofErr w:type="spellEnd"/>
      <w:r>
        <w:t xml:space="preserve">: не </w:t>
      </w:r>
      <w:proofErr w:type="spellStart"/>
      <w:r>
        <w:t>більше</w:t>
      </w:r>
      <w:proofErr w:type="spellEnd"/>
      <w:r>
        <w:t xml:space="preserve"> </w:t>
      </w:r>
      <w:r w:rsidR="005B184F" w:rsidRPr="005B184F">
        <w:t>3</w:t>
      </w:r>
      <w:r w:rsidRPr="003170A1">
        <w:t>0</w:t>
      </w:r>
      <w:r>
        <w:rPr>
          <w:lang w:val="uk-UA"/>
        </w:rPr>
        <w:t> 000,00</w:t>
      </w:r>
      <w:r>
        <w:t xml:space="preserve"> грн. </w:t>
      </w:r>
      <w:r>
        <w:rPr>
          <w:lang w:val="uk-UA"/>
        </w:rPr>
        <w:t>(</w:t>
      </w:r>
      <w:bookmarkStart w:id="0" w:name="_GoBack"/>
      <w:bookmarkEnd w:id="0"/>
      <w:r w:rsidR="005B184F">
        <w:rPr>
          <w:lang w:val="uk-UA"/>
        </w:rPr>
        <w:t>тридцять</w:t>
      </w:r>
      <w:r>
        <w:rPr>
          <w:lang w:val="uk-UA"/>
        </w:rPr>
        <w:t xml:space="preserve"> тисяч гривень</w:t>
      </w:r>
      <w:r>
        <w:t xml:space="preserve">.). </w:t>
      </w:r>
    </w:p>
    <w:p w:rsidR="00740E14" w:rsidRDefault="00740E14" w:rsidP="00740E14">
      <w:pPr>
        <w:rPr>
          <w:lang w:val="uk-UA"/>
        </w:rPr>
      </w:pPr>
      <w:r>
        <w:t xml:space="preserve">3. </w:t>
      </w:r>
      <w:r>
        <w:rPr>
          <w:lang w:val="uk-UA"/>
        </w:rPr>
        <w:t>О</w:t>
      </w:r>
      <w:proofErr w:type="spellStart"/>
      <w:r>
        <w:t>пис</w:t>
      </w:r>
      <w:proofErr w:type="spellEnd"/>
      <w:r>
        <w:t xml:space="preserve"> </w:t>
      </w:r>
      <w:proofErr w:type="spellStart"/>
      <w:r>
        <w:t>послуги</w:t>
      </w:r>
      <w:proofErr w:type="spellEnd"/>
      <w:r>
        <w:t xml:space="preserve">. </w:t>
      </w:r>
    </w:p>
    <w:p w:rsidR="00740E14" w:rsidRDefault="00740E14" w:rsidP="00740E14">
      <w:pPr>
        <w:rPr>
          <w:lang w:val="uk-UA"/>
        </w:rPr>
      </w:pPr>
      <w:r w:rsidRPr="00BB7B93">
        <w:rPr>
          <w:lang w:val="uk-UA"/>
        </w:rPr>
        <w:t>1</w:t>
      </w:r>
      <w:r>
        <w:rPr>
          <w:lang w:val="uk-UA"/>
        </w:rPr>
        <w:t>)</w:t>
      </w:r>
      <w:r w:rsidRPr="00BB7B93">
        <w:rPr>
          <w:lang w:val="uk-UA"/>
        </w:rPr>
        <w:t xml:space="preserve"> Послуга із проведення </w:t>
      </w:r>
      <w:proofErr w:type="spellStart"/>
      <w:r>
        <w:rPr>
          <w:lang w:val="uk-UA"/>
        </w:rPr>
        <w:t>обов</w:t>
      </w:r>
      <w:proofErr w:type="spellEnd"/>
      <w:r w:rsidRPr="00371850">
        <w:t>’</w:t>
      </w:r>
      <w:proofErr w:type="spellStart"/>
      <w:r>
        <w:rPr>
          <w:lang w:val="uk-UA"/>
        </w:rPr>
        <w:t>язкового</w:t>
      </w:r>
      <w:proofErr w:type="spellEnd"/>
      <w:r>
        <w:rPr>
          <w:lang w:val="uk-UA"/>
        </w:rPr>
        <w:t xml:space="preserve"> аудиту АТ «БІЛОЦЕРКІВСЬКА ТЕЦ»;</w:t>
      </w:r>
      <w:r w:rsidRPr="00BB7B93">
        <w:rPr>
          <w:lang w:val="uk-UA"/>
        </w:rPr>
        <w:t xml:space="preserve"> </w:t>
      </w:r>
    </w:p>
    <w:p w:rsidR="00740E14" w:rsidRDefault="00740E14" w:rsidP="00740E14">
      <w:pPr>
        <w:rPr>
          <w:lang w:val="uk-UA"/>
        </w:rPr>
      </w:pPr>
      <w:r>
        <w:t xml:space="preserve">4. </w:t>
      </w:r>
      <w:proofErr w:type="spellStart"/>
      <w:r>
        <w:t>Місце</w:t>
      </w:r>
      <w:proofErr w:type="spellEnd"/>
      <w:r>
        <w:t xml:space="preserve"> </w:t>
      </w:r>
      <w:r>
        <w:rPr>
          <w:lang w:val="uk-UA"/>
        </w:rPr>
        <w:t>надання послуг</w:t>
      </w:r>
      <w:proofErr w:type="gramStart"/>
      <w:r>
        <w:rPr>
          <w:lang w:val="uk-UA"/>
        </w:rPr>
        <w:t xml:space="preserve"> </w:t>
      </w:r>
      <w:r>
        <w:t>:</w:t>
      </w:r>
      <w:proofErr w:type="gramEnd"/>
      <w:r>
        <w:t xml:space="preserve"> </w:t>
      </w:r>
      <w:r>
        <w:rPr>
          <w:lang w:val="uk-UA"/>
        </w:rPr>
        <w:t xml:space="preserve">Київська область місто Біла Церква вул. Івана </w:t>
      </w:r>
      <w:proofErr w:type="spellStart"/>
      <w:r>
        <w:rPr>
          <w:lang w:val="uk-UA"/>
        </w:rPr>
        <w:t>Кожедуба</w:t>
      </w:r>
      <w:proofErr w:type="spellEnd"/>
      <w:r>
        <w:rPr>
          <w:lang w:val="uk-UA"/>
        </w:rPr>
        <w:t xml:space="preserve">, 361. </w:t>
      </w:r>
    </w:p>
    <w:p w:rsidR="00740E14" w:rsidRDefault="00740E14" w:rsidP="00740E14">
      <w:pPr>
        <w:rPr>
          <w:lang w:val="uk-UA"/>
        </w:rPr>
      </w:pPr>
      <w:r>
        <w:t xml:space="preserve">5. Строк </w:t>
      </w:r>
      <w:r>
        <w:rPr>
          <w:lang w:val="uk-UA"/>
        </w:rPr>
        <w:t>надання послуг</w:t>
      </w:r>
      <w:r>
        <w:t xml:space="preserve">: 30 </w:t>
      </w:r>
      <w:proofErr w:type="spellStart"/>
      <w:r>
        <w:t>календарних</w:t>
      </w:r>
      <w:proofErr w:type="spellEnd"/>
      <w:r>
        <w:t xml:space="preserve"> </w:t>
      </w:r>
      <w:proofErr w:type="spellStart"/>
      <w:r>
        <w:t>днів</w:t>
      </w:r>
      <w:proofErr w:type="spellEnd"/>
      <w:r>
        <w:t xml:space="preserve"> з моменту </w:t>
      </w:r>
      <w:proofErr w:type="spellStart"/>
      <w:proofErr w:type="gramStart"/>
      <w:r>
        <w:t>п</w:t>
      </w:r>
      <w:proofErr w:type="gramEnd"/>
      <w:r>
        <w:t>ідписання</w:t>
      </w:r>
      <w:proofErr w:type="spellEnd"/>
      <w:r>
        <w:t xml:space="preserve"> договору. </w:t>
      </w:r>
    </w:p>
    <w:p w:rsidR="00740E14" w:rsidRDefault="00740E14" w:rsidP="00740E14">
      <w:pPr>
        <w:rPr>
          <w:lang w:val="uk-UA"/>
        </w:rPr>
      </w:pPr>
      <w:r>
        <w:rPr>
          <w:lang w:val="uk-UA"/>
        </w:rPr>
        <w:t>6</w:t>
      </w:r>
      <w:r>
        <w:t xml:space="preserve">. </w:t>
      </w:r>
      <w:proofErr w:type="spellStart"/>
      <w:r>
        <w:t>Учасник</w:t>
      </w:r>
      <w:proofErr w:type="spellEnd"/>
      <w:r>
        <w:t xml:space="preserve"> повинен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Пропозицію</w:t>
      </w:r>
      <w:proofErr w:type="spellEnd"/>
      <w:r>
        <w:t xml:space="preserve"> та </w:t>
      </w:r>
      <w:proofErr w:type="spellStart"/>
      <w:r>
        <w:t>додані</w:t>
      </w:r>
      <w:proofErr w:type="spellEnd"/>
      <w:r>
        <w:t xml:space="preserve"> </w:t>
      </w:r>
      <w:proofErr w:type="gramStart"/>
      <w:r>
        <w:t>до</w:t>
      </w:r>
      <w:proofErr w:type="gramEnd"/>
      <w:r>
        <w:t xml:space="preserve"> </w:t>
      </w:r>
      <w:proofErr w:type="spellStart"/>
      <w:r>
        <w:t>неї</w:t>
      </w:r>
      <w:proofErr w:type="spellEnd"/>
      <w:r>
        <w:t xml:space="preserve"> </w:t>
      </w:r>
      <w:proofErr w:type="spellStart"/>
      <w:r>
        <w:t>документи</w:t>
      </w:r>
      <w:proofErr w:type="spellEnd"/>
      <w:r>
        <w:t xml:space="preserve"> </w:t>
      </w:r>
      <w:proofErr w:type="spellStart"/>
      <w:r>
        <w:t>відповідно</w:t>
      </w:r>
      <w:proofErr w:type="spellEnd"/>
      <w:r>
        <w:t xml:space="preserve"> до </w:t>
      </w:r>
      <w:proofErr w:type="spellStart"/>
      <w:r>
        <w:t>Оголошення</w:t>
      </w:r>
      <w:proofErr w:type="spellEnd"/>
      <w:r>
        <w:t xml:space="preserve"> у </w:t>
      </w:r>
      <w:proofErr w:type="spellStart"/>
      <w:r>
        <w:t>запечатаному</w:t>
      </w:r>
      <w:proofErr w:type="spellEnd"/>
      <w:r>
        <w:t xml:space="preserve"> </w:t>
      </w:r>
      <w:proofErr w:type="spellStart"/>
      <w:r>
        <w:t>конверті</w:t>
      </w:r>
      <w:proofErr w:type="spellEnd"/>
      <w:r>
        <w:t xml:space="preserve"> за </w:t>
      </w:r>
      <w:proofErr w:type="spellStart"/>
      <w:r>
        <w:t>адресою</w:t>
      </w:r>
      <w:proofErr w:type="spellEnd"/>
      <w:r>
        <w:t xml:space="preserve">: </w:t>
      </w:r>
      <w:r>
        <w:rPr>
          <w:lang w:val="uk-UA"/>
        </w:rPr>
        <w:t xml:space="preserve">Київська область місто Біла Церква вул. Івана </w:t>
      </w:r>
      <w:proofErr w:type="spellStart"/>
      <w:r>
        <w:rPr>
          <w:lang w:val="uk-UA"/>
        </w:rPr>
        <w:t>Кожедуба</w:t>
      </w:r>
      <w:proofErr w:type="spellEnd"/>
      <w:r>
        <w:rPr>
          <w:lang w:val="uk-UA"/>
        </w:rPr>
        <w:t>, 361 , 09100</w:t>
      </w:r>
      <w:r>
        <w:t xml:space="preserve"> у строк, </w:t>
      </w:r>
      <w:proofErr w:type="spellStart"/>
      <w:r>
        <w:t>визначений</w:t>
      </w:r>
      <w:proofErr w:type="spellEnd"/>
      <w:r>
        <w:t xml:space="preserve"> в </w:t>
      </w:r>
      <w:proofErr w:type="spellStart"/>
      <w:r>
        <w:t>цьому</w:t>
      </w:r>
      <w:proofErr w:type="spellEnd"/>
      <w:r>
        <w:t xml:space="preserve"> </w:t>
      </w:r>
      <w:proofErr w:type="spellStart"/>
      <w:r>
        <w:t>Оголошенні</w:t>
      </w:r>
      <w:proofErr w:type="spellEnd"/>
      <w:r>
        <w:t xml:space="preserve">. </w:t>
      </w:r>
    </w:p>
    <w:p w:rsidR="00740E14" w:rsidRDefault="00740E14" w:rsidP="00740E14">
      <w:pPr>
        <w:rPr>
          <w:lang w:val="uk-UA"/>
        </w:rPr>
      </w:pPr>
      <w:r>
        <w:rPr>
          <w:lang w:val="uk-UA"/>
        </w:rPr>
        <w:t xml:space="preserve"> </w:t>
      </w:r>
      <w:proofErr w:type="spellStart"/>
      <w:r>
        <w:t>Документи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додаються</w:t>
      </w:r>
      <w:proofErr w:type="spellEnd"/>
      <w:r>
        <w:t xml:space="preserve"> до </w:t>
      </w:r>
      <w:proofErr w:type="spellStart"/>
      <w:r>
        <w:t>Пропозиції</w:t>
      </w:r>
      <w:proofErr w:type="spellEnd"/>
      <w:r>
        <w:t xml:space="preserve"> –</w:t>
      </w:r>
      <w:r>
        <w:rPr>
          <w:lang w:val="uk-UA"/>
        </w:rPr>
        <w:t xml:space="preserve"> </w:t>
      </w:r>
      <w:proofErr w:type="spellStart"/>
      <w:r>
        <w:t>завірені</w:t>
      </w:r>
      <w:proofErr w:type="spellEnd"/>
      <w:r>
        <w:t xml:space="preserve"> </w:t>
      </w:r>
      <w:proofErr w:type="spellStart"/>
      <w:r>
        <w:t>належним</w:t>
      </w:r>
      <w:proofErr w:type="spellEnd"/>
      <w:r>
        <w:t xml:space="preserve"> чином </w:t>
      </w:r>
      <w:proofErr w:type="spellStart"/>
      <w:r>
        <w:t>документи</w:t>
      </w:r>
      <w:proofErr w:type="spellEnd"/>
      <w:r>
        <w:t xml:space="preserve">: </w:t>
      </w:r>
    </w:p>
    <w:p w:rsidR="00740E14" w:rsidRDefault="00740E14" w:rsidP="00740E14">
      <w:pPr>
        <w:rPr>
          <w:lang w:val="uk-UA"/>
        </w:rPr>
      </w:pPr>
      <w:r>
        <w:sym w:font="Symbol" w:char="F02D"/>
      </w:r>
      <w:r>
        <w:t xml:space="preserve"> </w:t>
      </w:r>
      <w:proofErr w:type="spellStart"/>
      <w:r>
        <w:t>довідка</w:t>
      </w:r>
      <w:proofErr w:type="spellEnd"/>
      <w:r>
        <w:t xml:space="preserve"> </w:t>
      </w:r>
      <w:proofErr w:type="gramStart"/>
      <w:r>
        <w:t xml:space="preserve">у </w:t>
      </w:r>
      <w:proofErr w:type="spellStart"/>
      <w:r>
        <w:t>дов</w:t>
      </w:r>
      <w:proofErr w:type="gramEnd"/>
      <w:r>
        <w:t>ільній</w:t>
      </w:r>
      <w:proofErr w:type="spellEnd"/>
      <w:r>
        <w:t xml:space="preserve"> </w:t>
      </w:r>
      <w:proofErr w:type="spellStart"/>
      <w:r>
        <w:t>формі</w:t>
      </w:r>
      <w:proofErr w:type="spellEnd"/>
      <w:r>
        <w:t xml:space="preserve"> </w:t>
      </w:r>
      <w:proofErr w:type="spellStart"/>
      <w:r>
        <w:t>із</w:t>
      </w:r>
      <w:proofErr w:type="spellEnd"/>
      <w:r>
        <w:t xml:space="preserve"> детальною </w:t>
      </w:r>
      <w:proofErr w:type="spellStart"/>
      <w:r>
        <w:t>інформацією</w:t>
      </w:r>
      <w:proofErr w:type="spellEnd"/>
      <w:r>
        <w:t xml:space="preserve"> про </w:t>
      </w:r>
      <w:proofErr w:type="spellStart"/>
      <w:r>
        <w:t>учасника</w:t>
      </w:r>
      <w:proofErr w:type="spellEnd"/>
      <w:r>
        <w:t xml:space="preserve">; </w:t>
      </w:r>
    </w:p>
    <w:p w:rsidR="00740E14" w:rsidRDefault="00740E14" w:rsidP="00740E14">
      <w:pPr>
        <w:rPr>
          <w:lang w:val="uk-UA"/>
        </w:rPr>
      </w:pPr>
      <w:r>
        <w:sym w:font="Symbol" w:char="F02D"/>
      </w:r>
      <w:r>
        <w:t xml:space="preserve"> статут в </w:t>
      </w:r>
      <w:proofErr w:type="spellStart"/>
      <w:r>
        <w:t>останній</w:t>
      </w:r>
      <w:proofErr w:type="spellEnd"/>
      <w:r>
        <w:t xml:space="preserve"> (</w:t>
      </w:r>
      <w:proofErr w:type="spellStart"/>
      <w:r>
        <w:t>діючій</w:t>
      </w:r>
      <w:proofErr w:type="spellEnd"/>
      <w:r>
        <w:t xml:space="preserve">) </w:t>
      </w:r>
      <w:proofErr w:type="spellStart"/>
      <w:r>
        <w:t>редакції</w:t>
      </w:r>
      <w:proofErr w:type="spellEnd"/>
      <w:r>
        <w:t xml:space="preserve"> </w:t>
      </w:r>
      <w:proofErr w:type="spellStart"/>
      <w:r>
        <w:t>або</w:t>
      </w:r>
      <w:proofErr w:type="spellEnd"/>
      <w:r>
        <w:t xml:space="preserve"> </w:t>
      </w:r>
      <w:proofErr w:type="spellStart"/>
      <w:r>
        <w:t>інший</w:t>
      </w:r>
      <w:proofErr w:type="spellEnd"/>
      <w:r>
        <w:t xml:space="preserve"> </w:t>
      </w:r>
      <w:proofErr w:type="spellStart"/>
      <w:r>
        <w:t>установчий</w:t>
      </w:r>
      <w:proofErr w:type="spellEnd"/>
      <w:r>
        <w:t xml:space="preserve"> документ. </w:t>
      </w:r>
    </w:p>
    <w:p w:rsidR="00740E14" w:rsidRDefault="00740E14" w:rsidP="00740E14">
      <w:pPr>
        <w:rPr>
          <w:lang w:val="uk-UA"/>
        </w:rPr>
      </w:pPr>
      <w:r>
        <w:sym w:font="Symbol" w:char="F02D"/>
      </w:r>
      <w:r w:rsidRPr="00371850">
        <w:rPr>
          <w:lang w:val="uk-UA"/>
        </w:rPr>
        <w:t xml:space="preserve"> свідоцтво платника єдиного податку (якщо є його платником); </w:t>
      </w:r>
    </w:p>
    <w:p w:rsidR="00740E14" w:rsidRDefault="00740E14" w:rsidP="00740E14">
      <w:pPr>
        <w:rPr>
          <w:lang w:val="uk-UA"/>
        </w:rPr>
      </w:pPr>
      <w:r>
        <w:sym w:font="Symbol" w:char="F02D"/>
      </w:r>
      <w:r w:rsidRPr="00371850">
        <w:rPr>
          <w:lang w:val="uk-UA"/>
        </w:rPr>
        <w:t xml:space="preserve"> свідоцтво платника податку на додану вартість (якщо є його платником);</w:t>
      </w:r>
    </w:p>
    <w:p w:rsidR="00740E14" w:rsidRDefault="00740E14" w:rsidP="00740E14">
      <w:pPr>
        <w:rPr>
          <w:lang w:val="uk-UA"/>
        </w:rPr>
      </w:pPr>
      <w:r w:rsidRPr="00371850">
        <w:rPr>
          <w:lang w:val="uk-UA"/>
        </w:rPr>
        <w:t xml:space="preserve"> </w:t>
      </w:r>
      <w:r>
        <w:sym w:font="Symbol" w:char="F02D"/>
      </w:r>
      <w:r w:rsidRPr="00371850">
        <w:rPr>
          <w:lang w:val="uk-UA"/>
        </w:rPr>
        <w:t xml:space="preserve"> витяг з ЄДРПОУ (поточного періоду), оформлений відповідного до вимог чинного законодавства; </w:t>
      </w:r>
    </w:p>
    <w:p w:rsidR="00740E14" w:rsidRDefault="00740E14" w:rsidP="00740E14">
      <w:pPr>
        <w:rPr>
          <w:lang w:val="uk-UA"/>
        </w:rPr>
      </w:pPr>
      <w:r>
        <w:sym w:font="Symbol" w:char="F02D"/>
      </w:r>
      <w:r w:rsidRPr="00371850">
        <w:rPr>
          <w:lang w:val="uk-UA"/>
        </w:rPr>
        <w:t xml:space="preserve"> документ, який визначає повноваження особи на підписання договору (протокол зборів про призначення директором, наказ про виконання обов’язків директора, довіреність тощо); </w:t>
      </w:r>
    </w:p>
    <w:p w:rsidR="00740E14" w:rsidRDefault="00740E14" w:rsidP="00740E14">
      <w:pPr>
        <w:rPr>
          <w:lang w:val="uk-UA"/>
        </w:rPr>
      </w:pPr>
      <w:r>
        <w:sym w:font="Symbol" w:char="F02D"/>
      </w:r>
      <w:r w:rsidRPr="00371850">
        <w:rPr>
          <w:lang w:val="uk-UA"/>
        </w:rPr>
        <w:t xml:space="preserve"> довідка із зазначенням банківських реквізитів;</w:t>
      </w:r>
    </w:p>
    <w:p w:rsidR="00740E14" w:rsidRDefault="00740E14" w:rsidP="00740E14">
      <w:pPr>
        <w:rPr>
          <w:lang w:val="uk-UA"/>
        </w:rPr>
      </w:pPr>
      <w:r w:rsidRPr="00371850">
        <w:rPr>
          <w:lang w:val="uk-UA"/>
        </w:rPr>
        <w:t xml:space="preserve"> </w:t>
      </w:r>
      <w:r>
        <w:sym w:font="Symbol" w:char="F02D"/>
      </w:r>
      <w:r w:rsidRPr="00371850">
        <w:rPr>
          <w:lang w:val="uk-UA"/>
        </w:rPr>
        <w:t xml:space="preserve"> документи, що підтверджують відповідність Критеріям відбору аудитора; </w:t>
      </w:r>
    </w:p>
    <w:p w:rsidR="00740E14" w:rsidRDefault="00740E14" w:rsidP="00740E14">
      <w:pPr>
        <w:rPr>
          <w:lang w:val="uk-UA"/>
        </w:rPr>
      </w:pPr>
      <w:r>
        <w:sym w:font="Symbol" w:char="F02D"/>
      </w:r>
      <w:r w:rsidRPr="00371850">
        <w:rPr>
          <w:lang w:val="uk-UA"/>
        </w:rPr>
        <w:t xml:space="preserve"> підписані та скріплені печаткою Умови договору про надання послуг із проведення аудиту. </w:t>
      </w:r>
      <w:r>
        <w:rPr>
          <w:lang w:val="uk-UA"/>
        </w:rPr>
        <w:t>У</w:t>
      </w:r>
      <w:proofErr w:type="spellStart"/>
      <w:r>
        <w:t>часник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також</w:t>
      </w:r>
      <w:proofErr w:type="spellEnd"/>
      <w:r>
        <w:t xml:space="preserve"> подати проект договору,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якого</w:t>
      </w:r>
      <w:proofErr w:type="spellEnd"/>
      <w:r>
        <w:t xml:space="preserve"> </w:t>
      </w:r>
      <w:proofErr w:type="spellStart"/>
      <w:r>
        <w:t>відповідають</w:t>
      </w:r>
      <w:proofErr w:type="spellEnd"/>
      <w:r>
        <w:t xml:space="preserve"> </w:t>
      </w:r>
      <w:proofErr w:type="spellStart"/>
      <w:r>
        <w:t>вищевказаним</w:t>
      </w:r>
      <w:proofErr w:type="spellEnd"/>
      <w:r>
        <w:t xml:space="preserve"> </w:t>
      </w:r>
      <w:proofErr w:type="spellStart"/>
      <w:r>
        <w:t>Умовам</w:t>
      </w:r>
      <w:proofErr w:type="spellEnd"/>
      <w:r>
        <w:rPr>
          <w:lang w:val="uk-UA"/>
        </w:rPr>
        <w:t xml:space="preserve">. </w:t>
      </w:r>
      <w:r>
        <w:t xml:space="preserve">7. Дата та час </w:t>
      </w:r>
      <w:proofErr w:type="spellStart"/>
      <w:r>
        <w:t>закінчення</w:t>
      </w:r>
      <w:proofErr w:type="spellEnd"/>
      <w:r>
        <w:t xml:space="preserve">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Пропозицій</w:t>
      </w:r>
      <w:proofErr w:type="spellEnd"/>
      <w:r>
        <w:t xml:space="preserve">: </w:t>
      </w:r>
      <w:r w:rsidR="003D5D8C">
        <w:rPr>
          <w:lang w:val="uk-UA"/>
        </w:rPr>
        <w:t>01</w:t>
      </w:r>
      <w:r>
        <w:t xml:space="preserve"> </w:t>
      </w:r>
      <w:proofErr w:type="gramStart"/>
      <w:r>
        <w:t>лютого</w:t>
      </w:r>
      <w:proofErr w:type="gramEnd"/>
      <w:r>
        <w:t xml:space="preserve"> 20</w:t>
      </w:r>
      <w:r>
        <w:rPr>
          <w:lang w:val="uk-UA"/>
        </w:rPr>
        <w:t>2</w:t>
      </w:r>
      <w:r w:rsidR="003D5D8C">
        <w:rPr>
          <w:lang w:val="uk-UA"/>
        </w:rPr>
        <w:t>3</w:t>
      </w:r>
      <w:r>
        <w:t xml:space="preserve"> року, 18:00.</w:t>
      </w:r>
    </w:p>
    <w:p w:rsidR="00740E14" w:rsidRDefault="00740E14" w:rsidP="00740E14">
      <w:pPr>
        <w:numPr>
          <w:ilvl w:val="0"/>
          <w:numId w:val="1"/>
        </w:numPr>
        <w:rPr>
          <w:lang w:val="uk-UA"/>
        </w:rPr>
      </w:pPr>
      <w:proofErr w:type="spellStart"/>
      <w:r>
        <w:t>Конкурсний</w:t>
      </w:r>
      <w:proofErr w:type="spellEnd"/>
      <w:r>
        <w:t xml:space="preserve"> </w:t>
      </w:r>
      <w:proofErr w:type="spellStart"/>
      <w:r>
        <w:t>відбі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включає</w:t>
      </w:r>
      <w:proofErr w:type="spellEnd"/>
      <w:r>
        <w:t xml:space="preserve"> </w:t>
      </w:r>
      <w:proofErr w:type="spellStart"/>
      <w:r>
        <w:t>такі</w:t>
      </w:r>
      <w:proofErr w:type="spellEnd"/>
      <w:r>
        <w:t xml:space="preserve"> </w:t>
      </w:r>
      <w:proofErr w:type="spellStart"/>
      <w:r>
        <w:t>етапи</w:t>
      </w:r>
      <w:proofErr w:type="spellEnd"/>
      <w:r>
        <w:t xml:space="preserve">: </w:t>
      </w:r>
    </w:p>
    <w:p w:rsidR="00740E14" w:rsidRDefault="00740E14" w:rsidP="00740E14">
      <w:pPr>
        <w:ind w:left="426"/>
        <w:rPr>
          <w:lang w:val="uk-UA"/>
        </w:rPr>
      </w:pPr>
      <w:r>
        <w:rPr>
          <w:lang w:val="uk-UA"/>
        </w:rPr>
        <w:t xml:space="preserve">     </w:t>
      </w:r>
      <w:r>
        <w:sym w:font="Symbol" w:char="F0B7"/>
      </w:r>
      <w:r>
        <w:t xml:space="preserve"> </w:t>
      </w:r>
      <w:proofErr w:type="spellStart"/>
      <w:r>
        <w:t>оголошення</w:t>
      </w:r>
      <w:proofErr w:type="spellEnd"/>
      <w:r>
        <w:t xml:space="preserve">; </w:t>
      </w:r>
    </w:p>
    <w:p w:rsidR="00740E14" w:rsidRDefault="00740E14" w:rsidP="00740E14">
      <w:pPr>
        <w:ind w:left="720"/>
        <w:rPr>
          <w:lang w:val="uk-UA"/>
        </w:rPr>
      </w:pPr>
      <w:r>
        <w:sym w:font="Symbol" w:char="F0B7"/>
      </w:r>
      <w:r>
        <w:t xml:space="preserve">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пропозицій</w:t>
      </w:r>
      <w:proofErr w:type="spellEnd"/>
      <w:r>
        <w:t xml:space="preserve">; </w:t>
      </w:r>
    </w:p>
    <w:p w:rsidR="00740E14" w:rsidRDefault="00740E14" w:rsidP="00740E14">
      <w:pPr>
        <w:ind w:left="720"/>
        <w:rPr>
          <w:lang w:val="uk-UA"/>
        </w:rPr>
      </w:pPr>
      <w:r>
        <w:sym w:font="Symbol" w:char="F0B7"/>
      </w:r>
      <w:r>
        <w:t xml:space="preserve"> </w:t>
      </w:r>
      <w:proofErr w:type="spellStart"/>
      <w:r>
        <w:t>визначення</w:t>
      </w:r>
      <w:proofErr w:type="spellEnd"/>
      <w:r>
        <w:t xml:space="preserve"> </w:t>
      </w:r>
      <w:proofErr w:type="spellStart"/>
      <w:r>
        <w:t>переможця</w:t>
      </w:r>
      <w:proofErr w:type="spellEnd"/>
      <w:r>
        <w:t xml:space="preserve">. </w:t>
      </w:r>
    </w:p>
    <w:p w:rsidR="00740E14" w:rsidRDefault="00740E14" w:rsidP="00740E14">
      <w:pPr>
        <w:rPr>
          <w:lang w:val="uk-UA"/>
        </w:rPr>
      </w:pPr>
      <w:r>
        <w:t xml:space="preserve">9. </w:t>
      </w:r>
      <w:proofErr w:type="spellStart"/>
      <w:r>
        <w:t>Відбі</w:t>
      </w:r>
      <w:proofErr w:type="gramStart"/>
      <w:r>
        <w:t>р</w:t>
      </w:r>
      <w:proofErr w:type="spellEnd"/>
      <w:proofErr w:type="gramEnd"/>
      <w:r>
        <w:t xml:space="preserve"> </w:t>
      </w:r>
      <w:proofErr w:type="spellStart"/>
      <w:r>
        <w:t>переможця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на таких </w:t>
      </w:r>
      <w:proofErr w:type="spellStart"/>
      <w:r>
        <w:t>умовах</w:t>
      </w:r>
      <w:proofErr w:type="spellEnd"/>
      <w:r>
        <w:t xml:space="preserve">: </w:t>
      </w:r>
    </w:p>
    <w:p w:rsidR="00740E14" w:rsidRDefault="00740E14" w:rsidP="00740E14">
      <w:pPr>
        <w:rPr>
          <w:lang w:val="uk-UA"/>
        </w:rPr>
      </w:pPr>
      <w:r w:rsidRPr="00371850">
        <w:rPr>
          <w:lang w:val="uk-UA"/>
        </w:rPr>
        <w:t>9.1. Наглядова рада розглядає всі Пропозиції Учасників, які надали Пропозицію, та приймає рішення щодо відповідності Пропозицій вимогам, зазначеним у Оголошенні.</w:t>
      </w:r>
    </w:p>
    <w:p w:rsidR="00740E14" w:rsidRDefault="00740E14" w:rsidP="00740E14">
      <w:pPr>
        <w:rPr>
          <w:lang w:val="uk-UA"/>
        </w:rPr>
      </w:pPr>
      <w:r w:rsidRPr="00371850">
        <w:rPr>
          <w:lang w:val="uk-UA"/>
        </w:rPr>
        <w:t xml:space="preserve"> </w:t>
      </w:r>
      <w:r>
        <w:t xml:space="preserve">9.2. </w:t>
      </w:r>
      <w:proofErr w:type="spellStart"/>
      <w:r>
        <w:t>Неналежне</w:t>
      </w:r>
      <w:proofErr w:type="spellEnd"/>
      <w:r>
        <w:t xml:space="preserve"> </w:t>
      </w:r>
      <w:proofErr w:type="spellStart"/>
      <w:r>
        <w:t>оформлення</w:t>
      </w:r>
      <w:proofErr w:type="spellEnd"/>
      <w:r>
        <w:t xml:space="preserve"> </w:t>
      </w:r>
      <w:proofErr w:type="spellStart"/>
      <w:r>
        <w:t>чи</w:t>
      </w:r>
      <w:proofErr w:type="spellEnd"/>
      <w:r>
        <w:t xml:space="preserve"> </w:t>
      </w:r>
      <w:proofErr w:type="spellStart"/>
      <w:r>
        <w:t>подання</w:t>
      </w:r>
      <w:proofErr w:type="spellEnd"/>
      <w:r>
        <w:t xml:space="preserve"> </w:t>
      </w:r>
      <w:proofErr w:type="spellStart"/>
      <w:r>
        <w:t>неповного</w:t>
      </w:r>
      <w:proofErr w:type="spellEnd"/>
      <w:r>
        <w:t xml:space="preserve"> </w:t>
      </w:r>
      <w:proofErr w:type="spellStart"/>
      <w:r>
        <w:t>переліку</w:t>
      </w:r>
      <w:proofErr w:type="spellEnd"/>
      <w:r>
        <w:t xml:space="preserve"> </w:t>
      </w:r>
      <w:proofErr w:type="spellStart"/>
      <w:r>
        <w:t>документів</w:t>
      </w:r>
      <w:proofErr w:type="spellEnd"/>
      <w:r>
        <w:t xml:space="preserve"> до </w:t>
      </w:r>
      <w:proofErr w:type="spellStart"/>
      <w:r>
        <w:t>Пропозиції</w:t>
      </w:r>
      <w:proofErr w:type="spellEnd"/>
      <w:r>
        <w:t xml:space="preserve"> є </w:t>
      </w:r>
      <w:proofErr w:type="spellStart"/>
      <w:proofErr w:type="gramStart"/>
      <w:r>
        <w:t>п</w:t>
      </w:r>
      <w:proofErr w:type="gramEnd"/>
      <w:r>
        <w:t>ідставою</w:t>
      </w:r>
      <w:proofErr w:type="spellEnd"/>
      <w:r>
        <w:t xml:space="preserve"> для </w:t>
      </w:r>
      <w:proofErr w:type="spellStart"/>
      <w:r>
        <w:t>дискваліфікації</w:t>
      </w:r>
      <w:proofErr w:type="spellEnd"/>
      <w:r>
        <w:t xml:space="preserve"> </w:t>
      </w:r>
      <w:proofErr w:type="spellStart"/>
      <w:r>
        <w:t>Учасника</w:t>
      </w:r>
      <w:proofErr w:type="spellEnd"/>
      <w:r>
        <w:t xml:space="preserve">. </w:t>
      </w:r>
      <w:proofErr w:type="spellStart"/>
      <w:r>
        <w:t>Пропозиції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дискваліфі</w:t>
      </w:r>
      <w:proofErr w:type="gramStart"/>
      <w:r>
        <w:t>кован</w:t>
      </w:r>
      <w:proofErr w:type="gramEnd"/>
      <w:r>
        <w:t>і</w:t>
      </w:r>
      <w:proofErr w:type="spellEnd"/>
      <w:r>
        <w:t xml:space="preserve">, </w:t>
      </w:r>
      <w:proofErr w:type="spellStart"/>
      <w:r>
        <w:t>розглядаються</w:t>
      </w:r>
      <w:proofErr w:type="spellEnd"/>
      <w:r>
        <w:t xml:space="preserve"> та </w:t>
      </w:r>
      <w:proofErr w:type="spellStart"/>
      <w:r>
        <w:t>оцінюються</w:t>
      </w:r>
      <w:proofErr w:type="spellEnd"/>
      <w:r>
        <w:t xml:space="preserve"> </w:t>
      </w:r>
      <w:proofErr w:type="spellStart"/>
      <w:r>
        <w:t>Наглядовою</w:t>
      </w:r>
      <w:proofErr w:type="spellEnd"/>
      <w:r>
        <w:t xml:space="preserve"> радою. </w:t>
      </w:r>
    </w:p>
    <w:p w:rsidR="00740E14" w:rsidRDefault="00740E14" w:rsidP="00740E14">
      <w:pPr>
        <w:rPr>
          <w:lang w:val="uk-UA"/>
        </w:rPr>
      </w:pPr>
      <w:r>
        <w:t xml:space="preserve">9.3. </w:t>
      </w:r>
      <w:proofErr w:type="spellStart"/>
      <w:r>
        <w:t>Наглядова</w:t>
      </w:r>
      <w:proofErr w:type="spellEnd"/>
      <w:r>
        <w:t xml:space="preserve"> рада </w:t>
      </w:r>
      <w:proofErr w:type="spellStart"/>
      <w:r>
        <w:t>складає</w:t>
      </w:r>
      <w:proofErr w:type="spellEnd"/>
      <w:r>
        <w:t xml:space="preserve"> рейтинг </w:t>
      </w:r>
      <w:proofErr w:type="spellStart"/>
      <w:r>
        <w:t>Учасникі</w:t>
      </w:r>
      <w:proofErr w:type="gramStart"/>
      <w:r>
        <w:t>в</w:t>
      </w:r>
      <w:proofErr w:type="spellEnd"/>
      <w:proofErr w:type="gramEnd"/>
      <w:r>
        <w:t xml:space="preserve"> конкурсного </w:t>
      </w:r>
      <w:proofErr w:type="spellStart"/>
      <w:r>
        <w:t>відбору</w:t>
      </w:r>
      <w:proofErr w:type="spellEnd"/>
      <w:r>
        <w:t xml:space="preserve">, </w:t>
      </w:r>
      <w:proofErr w:type="spellStart"/>
      <w:r>
        <w:t>які</w:t>
      </w:r>
      <w:proofErr w:type="spellEnd"/>
      <w:r>
        <w:t xml:space="preserve"> не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дискваліфіковані</w:t>
      </w:r>
      <w:proofErr w:type="spellEnd"/>
      <w:r>
        <w:t xml:space="preserve">, за </w:t>
      </w:r>
      <w:proofErr w:type="spellStart"/>
      <w:r>
        <w:t>наданими</w:t>
      </w:r>
      <w:proofErr w:type="spellEnd"/>
      <w:r>
        <w:t xml:space="preserve"> ними </w:t>
      </w:r>
      <w:proofErr w:type="spellStart"/>
      <w:r>
        <w:t>ціновими</w:t>
      </w:r>
      <w:proofErr w:type="spellEnd"/>
      <w:r>
        <w:t xml:space="preserve"> </w:t>
      </w:r>
      <w:proofErr w:type="spellStart"/>
      <w:r>
        <w:t>пропозиціями</w:t>
      </w:r>
      <w:proofErr w:type="spellEnd"/>
      <w:r>
        <w:t xml:space="preserve">. </w:t>
      </w:r>
      <w:proofErr w:type="spellStart"/>
      <w:r>
        <w:t>Найвищий</w:t>
      </w:r>
      <w:proofErr w:type="spellEnd"/>
      <w:r>
        <w:t xml:space="preserve"> бал </w:t>
      </w:r>
      <w:proofErr w:type="spellStart"/>
      <w:r>
        <w:t>отримує</w:t>
      </w:r>
      <w:proofErr w:type="spellEnd"/>
      <w:r>
        <w:t xml:space="preserve"> </w:t>
      </w:r>
      <w:proofErr w:type="spellStart"/>
      <w:r>
        <w:t>учасник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надав</w:t>
      </w:r>
      <w:proofErr w:type="spellEnd"/>
      <w:r>
        <w:t xml:space="preserve"> </w:t>
      </w:r>
      <w:proofErr w:type="spellStart"/>
      <w:r>
        <w:t>найменшу</w:t>
      </w:r>
      <w:proofErr w:type="spellEnd"/>
      <w:r>
        <w:t xml:space="preserve"> </w:t>
      </w:r>
      <w:proofErr w:type="spellStart"/>
      <w:r>
        <w:t>цінову</w:t>
      </w:r>
      <w:proofErr w:type="spellEnd"/>
      <w:r>
        <w:t xml:space="preserve"> </w:t>
      </w:r>
      <w:proofErr w:type="spellStart"/>
      <w:r>
        <w:t>пропозицію</w:t>
      </w:r>
      <w:proofErr w:type="spellEnd"/>
      <w:r>
        <w:t>.</w:t>
      </w:r>
    </w:p>
    <w:p w:rsidR="00740E14" w:rsidRDefault="00740E14" w:rsidP="00740E14">
      <w:pPr>
        <w:rPr>
          <w:lang w:val="uk-UA"/>
        </w:rPr>
      </w:pPr>
      <w:r>
        <w:t xml:space="preserve"> 9.4. </w:t>
      </w:r>
      <w:proofErr w:type="spellStart"/>
      <w:r>
        <w:t>Переможцем</w:t>
      </w:r>
      <w:proofErr w:type="spellEnd"/>
      <w:r>
        <w:t xml:space="preserve"> конкурсного </w:t>
      </w:r>
      <w:proofErr w:type="spellStart"/>
      <w:r>
        <w:t>відбору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Учасник</w:t>
      </w:r>
      <w:proofErr w:type="spellEnd"/>
      <w:r>
        <w:t xml:space="preserve">, </w:t>
      </w:r>
      <w:proofErr w:type="spellStart"/>
      <w:r>
        <w:t>який</w:t>
      </w:r>
      <w:proofErr w:type="spellEnd"/>
      <w:r>
        <w:t xml:space="preserve"> </w:t>
      </w:r>
      <w:proofErr w:type="spellStart"/>
      <w:r>
        <w:t>запропонував</w:t>
      </w:r>
      <w:proofErr w:type="spellEnd"/>
      <w:r>
        <w:t xml:space="preserve"> </w:t>
      </w:r>
      <w:proofErr w:type="spellStart"/>
      <w:r>
        <w:t>найнижчу</w:t>
      </w:r>
      <w:proofErr w:type="spellEnd"/>
      <w:r>
        <w:t xml:space="preserve"> </w:t>
      </w:r>
      <w:proofErr w:type="spellStart"/>
      <w:r>
        <w:t>цінову</w:t>
      </w:r>
      <w:proofErr w:type="spellEnd"/>
      <w:r>
        <w:t xml:space="preserve"> </w:t>
      </w:r>
      <w:proofErr w:type="spellStart"/>
      <w:r>
        <w:t>пропозицію</w:t>
      </w:r>
      <w:proofErr w:type="spellEnd"/>
      <w:r>
        <w:t xml:space="preserve"> </w:t>
      </w:r>
      <w:proofErr w:type="spellStart"/>
      <w:r>
        <w:t>серед</w:t>
      </w:r>
      <w:proofErr w:type="spellEnd"/>
      <w:r>
        <w:t xml:space="preserve"> </w:t>
      </w:r>
      <w:proofErr w:type="spellStart"/>
      <w:r>
        <w:t>Учасників</w:t>
      </w:r>
      <w:proofErr w:type="spellEnd"/>
      <w:r>
        <w:t xml:space="preserve">, </w:t>
      </w:r>
      <w:proofErr w:type="spellStart"/>
      <w:r>
        <w:t>що</w:t>
      </w:r>
      <w:proofErr w:type="spellEnd"/>
      <w:r>
        <w:t xml:space="preserve"> не </w:t>
      </w:r>
      <w:proofErr w:type="spellStart"/>
      <w:r>
        <w:t>були</w:t>
      </w:r>
      <w:proofErr w:type="spellEnd"/>
      <w:r>
        <w:t xml:space="preserve"> </w:t>
      </w:r>
      <w:proofErr w:type="spellStart"/>
      <w:r>
        <w:t>дискваліфіковані</w:t>
      </w:r>
      <w:proofErr w:type="spellEnd"/>
      <w:r>
        <w:t xml:space="preserve">. </w:t>
      </w:r>
    </w:p>
    <w:p w:rsidR="00740E14" w:rsidRDefault="00740E14" w:rsidP="00740E14">
      <w:pPr>
        <w:rPr>
          <w:lang w:val="uk-UA"/>
        </w:rPr>
      </w:pPr>
      <w:r>
        <w:rPr>
          <w:lang w:val="uk-UA"/>
        </w:rPr>
        <w:t>10</w:t>
      </w:r>
      <w:r>
        <w:t xml:space="preserve">. </w:t>
      </w:r>
      <w:proofErr w:type="spellStart"/>
      <w:r>
        <w:t>Інша</w:t>
      </w:r>
      <w:proofErr w:type="spellEnd"/>
      <w:r>
        <w:t xml:space="preserve"> </w:t>
      </w:r>
      <w:proofErr w:type="spellStart"/>
      <w:r>
        <w:t>інформація</w:t>
      </w:r>
      <w:proofErr w:type="spellEnd"/>
      <w:r>
        <w:t xml:space="preserve">: </w:t>
      </w:r>
    </w:p>
    <w:p w:rsidR="00740E14" w:rsidRDefault="00740E14" w:rsidP="00740E14">
      <w:pPr>
        <w:rPr>
          <w:lang w:val="uk-UA"/>
        </w:rPr>
      </w:pPr>
      <w:proofErr w:type="spellStart"/>
      <w:r>
        <w:lastRenderedPageBreak/>
        <w:t>Інші</w:t>
      </w:r>
      <w:proofErr w:type="spellEnd"/>
      <w:r>
        <w:t xml:space="preserve"> </w:t>
      </w:r>
      <w:proofErr w:type="spellStart"/>
      <w:r>
        <w:t>умови</w:t>
      </w:r>
      <w:proofErr w:type="spellEnd"/>
      <w:r>
        <w:t xml:space="preserve"> </w:t>
      </w:r>
      <w:proofErr w:type="spellStart"/>
      <w:r>
        <w:t>будуть</w:t>
      </w:r>
      <w:proofErr w:type="spellEnd"/>
      <w:r>
        <w:t xml:space="preserve"> </w:t>
      </w:r>
      <w:proofErr w:type="spellStart"/>
      <w:r>
        <w:t>визначені</w:t>
      </w:r>
      <w:proofErr w:type="spellEnd"/>
      <w:r>
        <w:t xml:space="preserve"> </w:t>
      </w:r>
      <w:proofErr w:type="gramStart"/>
      <w:r>
        <w:t>на</w:t>
      </w:r>
      <w:proofErr w:type="gramEnd"/>
      <w:r>
        <w:t xml:space="preserve"> </w:t>
      </w:r>
      <w:proofErr w:type="spellStart"/>
      <w:r>
        <w:t>стадії</w:t>
      </w:r>
      <w:proofErr w:type="spellEnd"/>
      <w:r>
        <w:t xml:space="preserve"> </w:t>
      </w:r>
      <w:proofErr w:type="spellStart"/>
      <w:r>
        <w:t>укладення</w:t>
      </w:r>
      <w:proofErr w:type="spellEnd"/>
      <w:r>
        <w:t xml:space="preserve"> договору. </w:t>
      </w:r>
      <w:proofErr w:type="spellStart"/>
      <w:r>
        <w:t>Розмі</w:t>
      </w:r>
      <w:proofErr w:type="gramStart"/>
      <w:r>
        <w:t>р</w:t>
      </w:r>
      <w:proofErr w:type="spellEnd"/>
      <w:proofErr w:type="gramEnd"/>
      <w:r>
        <w:t xml:space="preserve"> плати за </w:t>
      </w:r>
      <w:proofErr w:type="spellStart"/>
      <w:r>
        <w:t>послуги</w:t>
      </w:r>
      <w:proofErr w:type="spellEnd"/>
      <w:r>
        <w:t xml:space="preserve"> </w:t>
      </w:r>
      <w:proofErr w:type="spellStart"/>
      <w:r>
        <w:t>встановлюється</w:t>
      </w:r>
      <w:proofErr w:type="spellEnd"/>
      <w:r>
        <w:t xml:space="preserve"> на </w:t>
      </w:r>
      <w:proofErr w:type="spellStart"/>
      <w:r>
        <w:t>рівні</w:t>
      </w:r>
      <w:proofErr w:type="spellEnd"/>
      <w:r>
        <w:t xml:space="preserve"> </w:t>
      </w:r>
      <w:proofErr w:type="spellStart"/>
      <w:r>
        <w:t>цінової</w:t>
      </w:r>
      <w:proofErr w:type="spellEnd"/>
      <w:r>
        <w:t xml:space="preserve"> </w:t>
      </w:r>
      <w:proofErr w:type="spellStart"/>
      <w:r>
        <w:t>пропозиції</w:t>
      </w:r>
      <w:proofErr w:type="spellEnd"/>
      <w:r>
        <w:t xml:space="preserve">, </w:t>
      </w:r>
      <w:proofErr w:type="spellStart"/>
      <w:r>
        <w:t>вказаної</w:t>
      </w:r>
      <w:proofErr w:type="spellEnd"/>
      <w:r>
        <w:t xml:space="preserve"> </w:t>
      </w:r>
      <w:proofErr w:type="spellStart"/>
      <w:r>
        <w:t>Учасником</w:t>
      </w:r>
      <w:proofErr w:type="spellEnd"/>
      <w:r>
        <w:t xml:space="preserve"> у </w:t>
      </w:r>
      <w:proofErr w:type="spellStart"/>
      <w:r>
        <w:t>наданій</w:t>
      </w:r>
      <w:proofErr w:type="spellEnd"/>
      <w:r>
        <w:t xml:space="preserve"> ними </w:t>
      </w:r>
      <w:proofErr w:type="spellStart"/>
      <w:r>
        <w:t>Пропозиції</w:t>
      </w:r>
      <w:proofErr w:type="spellEnd"/>
      <w:r>
        <w:t xml:space="preserve">, та не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збільшуватися</w:t>
      </w:r>
      <w:proofErr w:type="spellEnd"/>
      <w:r>
        <w:t xml:space="preserve">. </w:t>
      </w:r>
    </w:p>
    <w:p w:rsidR="00740E14" w:rsidRPr="00651D35" w:rsidRDefault="00740E14" w:rsidP="00740E14">
      <w:pPr>
        <w:rPr>
          <w:b/>
          <w:lang w:val="uk-UA"/>
        </w:rPr>
      </w:pPr>
      <w:r>
        <w:rPr>
          <w:lang w:val="uk-UA"/>
        </w:rPr>
        <w:t>10.1.</w:t>
      </w:r>
      <w:r w:rsidRPr="00BB7B93">
        <w:rPr>
          <w:lang w:val="uk-UA"/>
        </w:rPr>
        <w:t xml:space="preserve"> Посадові особи, уповноважені здійснювати зв’язок з Учасниками: Прізвище, ім’я, по батькові: </w:t>
      </w:r>
      <w:r w:rsidR="003D5D8C">
        <w:rPr>
          <w:b/>
          <w:lang w:val="uk-UA"/>
        </w:rPr>
        <w:t>Стасюк Лариса Ананіївна 0456379754.</w:t>
      </w:r>
    </w:p>
    <w:p w:rsidR="00740E14" w:rsidRDefault="00740E14" w:rsidP="00740E14">
      <w:pPr>
        <w:rPr>
          <w:lang w:val="uk-UA"/>
        </w:rPr>
      </w:pPr>
    </w:p>
    <w:p w:rsidR="00740E14" w:rsidRDefault="00740E14" w:rsidP="00740E14">
      <w:pPr>
        <w:rPr>
          <w:lang w:val="uk-UA"/>
        </w:rPr>
      </w:pPr>
    </w:p>
    <w:p w:rsidR="00740E14" w:rsidRPr="00B73992" w:rsidRDefault="00740E14" w:rsidP="00740E14">
      <w:pPr>
        <w:rPr>
          <w:lang w:val="uk-UA"/>
        </w:rPr>
      </w:pPr>
    </w:p>
    <w:p w:rsidR="00A44455" w:rsidRPr="00740E14" w:rsidRDefault="00255AFF">
      <w:pPr>
        <w:rPr>
          <w:lang w:val="uk-UA"/>
        </w:rPr>
      </w:pPr>
    </w:p>
    <w:sectPr w:rsidR="00A44455" w:rsidRPr="00740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F71E2"/>
    <w:multiLevelType w:val="hybridMultilevel"/>
    <w:tmpl w:val="05F4D4CE"/>
    <w:lvl w:ilvl="0" w:tplc="C486E76E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E14"/>
    <w:rsid w:val="003D5D8C"/>
    <w:rsid w:val="004A6EC5"/>
    <w:rsid w:val="005B184F"/>
    <w:rsid w:val="00740E14"/>
    <w:rsid w:val="00B65844"/>
    <w:rsid w:val="00C6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urist</cp:lastModifiedBy>
  <cp:revision>2</cp:revision>
  <dcterms:created xsi:type="dcterms:W3CDTF">2023-01-19T10:39:00Z</dcterms:created>
  <dcterms:modified xsi:type="dcterms:W3CDTF">2023-01-19T10:39:00Z</dcterms:modified>
</cp:coreProperties>
</file>